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B303C5" w:rsidRDefault="00B303C5" w:rsidP="000B6ADE">
      <w:pPr>
        <w:widowControl/>
        <w:spacing w:before="360" w:after="360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我院拟对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2</w:t>
      </w:r>
      <w:r w:rsidR="00F1119F">
        <w:rPr>
          <w:rFonts w:ascii="仿宋" w:eastAsia="仿宋" w:hAnsi="仿宋" w:cs="仿宋"/>
          <w:color w:val="333333"/>
          <w:kern w:val="0"/>
          <w:sz w:val="30"/>
          <w:szCs w:val="30"/>
        </w:rPr>
        <w:t>024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年</w:t>
      </w:r>
      <w:r w:rsidR="005206BB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实验实训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A6598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三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项目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通过询价方式采购确定服务商，欢迎符合条件的供应商参加。现就有关事项公告如下：</w:t>
      </w:r>
    </w:p>
    <w:p w:rsidR="007109B2" w:rsidRPr="008C6C46" w:rsidRDefault="00FC798A" w:rsidP="008C6C46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B303C5">
        <w:rPr>
          <w:rFonts w:ascii="华文仿宋" w:eastAsia="华文仿宋" w:hAnsi="华文仿宋" w:hint="eastAsia"/>
          <w:b/>
          <w:sz w:val="30"/>
          <w:szCs w:val="30"/>
        </w:rPr>
        <w:t>服务范围</w:t>
      </w:r>
      <w:r>
        <w:rPr>
          <w:rFonts w:ascii="华文仿宋" w:eastAsia="华文仿宋" w:hAnsi="华文仿宋" w:hint="eastAsia"/>
          <w:b/>
          <w:sz w:val="30"/>
          <w:szCs w:val="30"/>
        </w:rPr>
        <w:t>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0"/>
        <w:gridCol w:w="1707"/>
        <w:gridCol w:w="5963"/>
        <w:gridCol w:w="846"/>
        <w:gridCol w:w="845"/>
      </w:tblGrid>
      <w:tr w:rsidR="00FC798A" w:rsidRPr="007E6233" w:rsidTr="00F1119F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B303C5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A65985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330567" w:rsidRDefault="00A65985" w:rsidP="00A6598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33056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门禁及安装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left"/>
            </w:pPr>
            <w:r>
              <w:rPr>
                <w:rFonts w:hint="eastAsia"/>
              </w:rPr>
              <w:t>1.含四门控制器（</w:t>
            </w:r>
            <w:r>
              <w:t>ZTHCAM460</w:t>
            </w:r>
            <w:r>
              <w:rPr>
                <w:rFonts w:hint="eastAsia"/>
              </w:rPr>
              <w:t>）及控制箱（加配</w:t>
            </w:r>
            <w:r w:rsidRPr="005C258A">
              <w:t>TPM005</w:t>
            </w:r>
            <w:r>
              <w:rPr>
                <w:rFonts w:hint="eastAsia"/>
              </w:rPr>
              <w:t>电源）5个、指纹读卡器（</w:t>
            </w:r>
            <w:r w:rsidRPr="00D227DD">
              <w:rPr>
                <w:rFonts w:ascii="Calibri" w:hAnsi="Calibri"/>
              </w:rPr>
              <w:t>FR4300</w:t>
            </w:r>
            <w:r>
              <w:rPr>
                <w:rFonts w:hint="eastAsia"/>
              </w:rPr>
              <w:t>）19台、出门按钮1</w:t>
            </w:r>
            <w:r>
              <w:t>9</w:t>
            </w:r>
            <w:r>
              <w:rPr>
                <w:rFonts w:hint="eastAsia"/>
              </w:rPr>
              <w:t xml:space="preserve">个、不小于280Kg单门磁力锁3把、不小于280Kg双门磁力锁16把；                              </w:t>
            </w:r>
          </w:p>
          <w:p w:rsidR="00A65985" w:rsidRDefault="00A65985" w:rsidP="00A65985">
            <w:pPr>
              <w:jc w:val="left"/>
            </w:pPr>
            <w:r>
              <w:rPr>
                <w:rFonts w:hint="eastAsia"/>
              </w:rPr>
              <w:t>2.上述四门控制器、指纹读卡器需与现有门禁系统（</w:t>
            </w:r>
            <w:proofErr w:type="gramStart"/>
            <w:r w:rsidRPr="00CE1EA5">
              <w:rPr>
                <w:rFonts w:hint="eastAsia"/>
              </w:rPr>
              <w:t>万傲瑞达</w:t>
            </w:r>
            <w:proofErr w:type="gramEnd"/>
            <w:r w:rsidRPr="00CE1EA5">
              <w:rPr>
                <w:rFonts w:hint="eastAsia"/>
              </w:rPr>
              <w:t>6000</w:t>
            </w:r>
            <w:r w:rsidRPr="00CE1EA5">
              <w:t>系统</w:t>
            </w:r>
            <w:r>
              <w:rPr>
                <w:rFonts w:hint="eastAsia"/>
              </w:rPr>
              <w:t>）完全兼容；                                         3.共涉及19个实训室的门禁配套，其中三个安装单门磁力锁，16个安装双门磁力锁，5个四门控制器需要进行合理布局和分配；</w:t>
            </w:r>
          </w:p>
          <w:p w:rsidR="00A65985" w:rsidRDefault="00A65985" w:rsidP="00A65985">
            <w:pPr>
              <w:jc w:val="left"/>
            </w:pPr>
            <w:r>
              <w:t>4.</w:t>
            </w:r>
            <w:r>
              <w:rPr>
                <w:rFonts w:hint="eastAsia"/>
              </w:rPr>
              <w:t>质保期2年。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985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330567" w:rsidRDefault="00A65985" w:rsidP="00A6598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监控及安装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spacing w:after="240"/>
              <w:jc w:val="left"/>
            </w:pPr>
            <w:r>
              <w:rPr>
                <w:rFonts w:hint="eastAsia"/>
              </w:rPr>
              <w:t>1.定焦半球网络摄像机7台，400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素及以上，分辨率可达2688 × 1520，支持背光补偿，强光抑制，3D数字降噪；支持白光/红外双补光，红外最远可达30 m，白光最远可达20 m。</w:t>
            </w:r>
            <w:r>
              <w:rPr>
                <w:rFonts w:hint="eastAsia"/>
              </w:rPr>
              <w:br/>
              <w:t>2.支持POE供电，指定位置安装，能够接入学院现有监控系统。</w:t>
            </w:r>
            <w:r>
              <w:rPr>
                <w:rFonts w:hint="eastAsia"/>
              </w:rPr>
              <w:br/>
              <w:t>3.质保期2年。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985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330567" w:rsidRDefault="00A65985" w:rsidP="00A6598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铃声扩展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proofErr w:type="gramStart"/>
            <w:r>
              <w:rPr>
                <w:rFonts w:hint="eastAsia"/>
                <w:color w:val="000000"/>
              </w:rPr>
              <w:t>铃</w:t>
            </w:r>
            <w:proofErr w:type="gramEnd"/>
            <w:r>
              <w:rPr>
                <w:rFonts w:hint="eastAsia"/>
                <w:color w:val="000000"/>
              </w:rPr>
              <w:t>声音柱2个：铝质外壳，不锈钢钢网网罩，具有户外防水功能，额定功率：不小于60W，喇叭单元：LF：5"×4；HF：1"吋高音</w:t>
            </w:r>
            <w:r>
              <w:rPr>
                <w:rFonts w:hint="eastAsia"/>
                <w:color w:val="000000"/>
              </w:rPr>
              <w:br/>
              <w:t>2.与学院现有铃声系统同品牌，指定位置安装，并能够接入现有铃声系统</w:t>
            </w:r>
            <w:r>
              <w:rPr>
                <w:rFonts w:hint="eastAsia"/>
                <w:color w:val="000000"/>
              </w:rPr>
              <w:br/>
              <w:t>3.质保期2年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985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330567" w:rsidRDefault="00A65985" w:rsidP="00A6598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移装及大屏网线延伸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left"/>
            </w:pPr>
            <w:r>
              <w:rPr>
                <w:rFonts w:hint="eastAsia"/>
              </w:rPr>
              <w:t>1.需要移装设备主要为门禁、铃声及监控等系统的后台设备，移装至本楼1楼指定房间；相关主要设备清单：1台显示屏，1台校园铃声主机、1台分区功放、1台监控硬盘录像机，1台1.2米机柜等；</w:t>
            </w:r>
            <w:r>
              <w:rPr>
                <w:rFonts w:hint="eastAsia"/>
              </w:rPr>
              <w:br/>
              <w:t>2.大屏控制主机移装至本楼1楼指定房间，涉及大屏网线延展、大屏控制电源、相关大屏控制软件安装调试等。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985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330567" w:rsidRDefault="00A65985" w:rsidP="00A6598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Pr="00787F09" w:rsidRDefault="00A65985" w:rsidP="00A6598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787F09">
              <w:rPr>
                <w:rFonts w:ascii="宋体" w:hAnsi="宋体" w:hint="eastAsia"/>
                <w:color w:val="000000"/>
                <w:szCs w:val="21"/>
              </w:rPr>
              <w:t>电线改造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Pr="00C31C18" w:rsidRDefault="00A65985" w:rsidP="00A6598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Pr="00C31C18">
              <w:rPr>
                <w:rFonts w:hint="eastAsia"/>
              </w:rPr>
              <w:t>机械创意实训室</w:t>
            </w:r>
            <w:r>
              <w:rPr>
                <w:rFonts w:hint="eastAsia"/>
              </w:rPr>
              <w:t>从原电源盒用6平方线引出</w:t>
            </w:r>
            <w:r w:rsidRPr="00C31C18">
              <w:rPr>
                <w:rFonts w:hint="eastAsia"/>
              </w:rPr>
              <w:t>3</w:t>
            </w:r>
            <w:r w:rsidRPr="00C31C18">
              <w:t>80</w:t>
            </w:r>
            <w:r w:rsidRPr="00C31C18">
              <w:rPr>
                <w:rFonts w:hint="eastAsia"/>
              </w:rPr>
              <w:t>伏</w:t>
            </w:r>
            <w:r>
              <w:rPr>
                <w:rFonts w:hint="eastAsia"/>
              </w:rPr>
              <w:t>电源至指定位置并加装1个2</w:t>
            </w:r>
            <w:r>
              <w:t>5A</w:t>
            </w:r>
            <w:r>
              <w:rPr>
                <w:rFonts w:hint="eastAsia"/>
              </w:rPr>
              <w:t>、2个1</w:t>
            </w:r>
            <w:r>
              <w:t>6A</w:t>
            </w:r>
            <w:r>
              <w:rPr>
                <w:rFonts w:hint="eastAsia"/>
              </w:rPr>
              <w:t>明盒（</w:t>
            </w:r>
            <w:r w:rsidRPr="00280889">
              <w:t>公牛三相四线380V</w:t>
            </w:r>
            <w:proofErr w:type="gramStart"/>
            <w:r w:rsidRPr="00280889">
              <w:t>四孔防溅</w:t>
            </w:r>
            <w:proofErr w:type="gramEnd"/>
            <w:r w:rsidRPr="00280889">
              <w:t>盒</w:t>
            </w:r>
            <w:r>
              <w:rPr>
                <w:rFonts w:hint="eastAsia"/>
              </w:rPr>
              <w:t>），</w:t>
            </w:r>
            <w:proofErr w:type="gramStart"/>
            <w:r>
              <w:rPr>
                <w:rFonts w:hint="eastAsia"/>
              </w:rPr>
              <w:t>配相应</w:t>
            </w:r>
            <w:proofErr w:type="gramEnd"/>
            <w:r>
              <w:rPr>
                <w:rFonts w:hint="eastAsia"/>
              </w:rPr>
              <w:t>插头，走明线线槽覆盖。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Pr="00715BCB" w:rsidRDefault="00A65985" w:rsidP="00A6598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Pr="00715BCB" w:rsidRDefault="00A65985" w:rsidP="00A6598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A65985" w:rsidRPr="007E6233" w:rsidTr="00975693">
        <w:trPr>
          <w:trHeight w:val="2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787F09" w:rsidRDefault="00A65985" w:rsidP="00A65985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87F09">
              <w:rPr>
                <w:rFonts w:ascii="宋体" w:hAnsi="宋体" w:hint="eastAsia"/>
                <w:color w:val="000000"/>
                <w:szCs w:val="21"/>
              </w:rPr>
              <w:t>施工要求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985" w:rsidRDefault="00A65985" w:rsidP="00A65985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1.以上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-5</w:t>
            </w:r>
            <w:r w:rsidRPr="00495DA0">
              <w:rPr>
                <w:rFonts w:hint="eastAsia"/>
                <w:color w:val="000000"/>
              </w:rPr>
              <w:t>项除满足参数及要求的必要设备外，还包含施工及所有耗材，其中网线为普天六类，电线为绿宝BV2.5</w:t>
            </w:r>
            <w:r>
              <w:rPr>
                <w:rFonts w:hint="eastAsia"/>
                <w:bCs/>
                <w:color w:val="000000"/>
              </w:rPr>
              <w:t>、</w:t>
            </w:r>
            <w:r w:rsidRPr="00495DA0">
              <w:rPr>
                <w:rFonts w:hint="eastAsia"/>
                <w:color w:val="000000"/>
              </w:rPr>
              <w:t>BV</w:t>
            </w:r>
            <w:r>
              <w:rPr>
                <w:bCs/>
                <w:color w:val="000000"/>
              </w:rPr>
              <w:t>6</w:t>
            </w:r>
            <w:r w:rsidRPr="00495DA0">
              <w:rPr>
                <w:rFonts w:hint="eastAsia"/>
                <w:color w:val="000000"/>
              </w:rPr>
              <w:t>电源线，音柱安装使用200芯音箱线；</w:t>
            </w:r>
          </w:p>
          <w:p w:rsidR="00A65985" w:rsidRDefault="00A65985" w:rsidP="00A65985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2.走明线时需用pvc20线槽（使用螺钉固定）覆盖；</w:t>
            </w:r>
          </w:p>
          <w:p w:rsidR="00A65985" w:rsidRDefault="00A65985" w:rsidP="00A65985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3.涉及质保期的，以验收合格时的日期起算；</w:t>
            </w:r>
          </w:p>
          <w:p w:rsidR="00A65985" w:rsidRDefault="00A65985" w:rsidP="00A6598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5DA0">
              <w:rPr>
                <w:rFonts w:hint="eastAsia"/>
                <w:color w:val="000000"/>
              </w:rPr>
              <w:lastRenderedPageBreak/>
              <w:t>4.施工中需注意安全（</w:t>
            </w:r>
            <w:r w:rsidR="00787F09">
              <w:rPr>
                <w:rFonts w:hint="eastAsia"/>
                <w:color w:val="000000"/>
              </w:rPr>
              <w:t>中标方对安全责任事故负全责），布线施工不得影响其他现有线、管等。</w:t>
            </w:r>
          </w:p>
        </w:tc>
      </w:tr>
      <w:tr w:rsidR="00A65985" w:rsidRPr="007E6233" w:rsidTr="00691EA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5" w:rsidRPr="00A65985" w:rsidRDefault="00A65985" w:rsidP="00A65985">
            <w:pPr>
              <w:pStyle w:val="ad"/>
              <w:rPr>
                <w:rFonts w:hint="eastAsia"/>
                <w:color w:val="000000"/>
                <w:kern w:val="2"/>
              </w:rPr>
            </w:pPr>
            <w:r w:rsidRPr="003D6EA0">
              <w:rPr>
                <w:rFonts w:hint="eastAsia"/>
                <w:color w:val="000000"/>
                <w:kern w:val="2"/>
              </w:rPr>
              <w:lastRenderedPageBreak/>
              <w:t>备注：</w:t>
            </w:r>
            <w:r>
              <w:rPr>
                <w:color w:val="000000"/>
                <w:kern w:val="2"/>
              </w:rPr>
              <w:t xml:space="preserve"> 1.</w:t>
            </w:r>
            <w:r w:rsidRPr="003D6EA0">
              <w:rPr>
                <w:rFonts w:hint="eastAsia"/>
                <w:color w:val="000000"/>
                <w:kern w:val="2"/>
              </w:rPr>
              <w:t>报价前请按规定时间到校勘查现场，具体数量</w:t>
            </w:r>
            <w:r>
              <w:rPr>
                <w:rFonts w:hint="eastAsia"/>
                <w:color w:val="000000"/>
                <w:kern w:val="2"/>
              </w:rPr>
              <w:t>及要求以实际勘察为准，</w:t>
            </w:r>
            <w:r w:rsidRPr="00C34A92">
              <w:rPr>
                <w:rFonts w:hint="eastAsia"/>
                <w:color w:val="000000"/>
                <w:kern w:val="2"/>
              </w:rPr>
              <w:t>如不勘查现场造成报价失误由服务商自行承担</w:t>
            </w:r>
            <w:r>
              <w:rPr>
                <w:rFonts w:hint="eastAsia"/>
                <w:color w:val="000000"/>
                <w:kern w:val="2"/>
              </w:rPr>
              <w:t>;</w:t>
            </w:r>
            <w:r>
              <w:rPr>
                <w:color w:val="000000"/>
                <w:kern w:val="2"/>
              </w:rPr>
              <w:t>2.</w:t>
            </w:r>
            <w:r w:rsidRPr="003D6EA0">
              <w:rPr>
                <w:rFonts w:hint="eastAsia"/>
                <w:color w:val="000000"/>
                <w:kern w:val="2"/>
              </w:rPr>
              <w:t>以上单价包含货物费用、发票开具费用、送货上门费用、安装费用等全部费用。</w:t>
            </w:r>
          </w:p>
        </w:tc>
      </w:tr>
    </w:tbl>
    <w:p w:rsidR="00C32CF4" w:rsidRPr="00C32CF4" w:rsidRDefault="001404E0" w:rsidP="00C32CF4">
      <w:pPr>
        <w:jc w:val="left"/>
        <w:rPr>
          <w:rFonts w:ascii="宋体" w:eastAsia="宋体" w:hAnsi="宋体"/>
          <w:color w:val="000000"/>
          <w:sz w:val="24"/>
          <w:szCs w:val="24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</w:p>
    <w:p w:rsidR="001404E0" w:rsidRPr="001404E0" w:rsidRDefault="001404E0" w:rsidP="002271D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  <w:bookmarkStart w:id="0" w:name="_GoBack"/>
      <w:bookmarkEnd w:id="0"/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0B50EF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3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="00016EF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人工费用、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设备零配件费用、送货上门费用、</w:t>
      </w:r>
      <w:r w:rsidR="00BF7CE6" w:rsidRPr="00BF7CE6">
        <w:rPr>
          <w:rFonts w:ascii="仿宋" w:eastAsia="仿宋" w:hAnsi="仿宋" w:cs="宋体"/>
          <w:color w:val="333333"/>
          <w:kern w:val="0"/>
          <w:sz w:val="30"/>
          <w:szCs w:val="30"/>
        </w:rPr>
        <w:t>安装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调试费用、</w:t>
      </w:r>
      <w:r w:rsidR="00D9767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发票开具费用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　　5、所递送文件需自行密封，否则不予受理。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7482E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</w:t>
      </w:r>
    </w:p>
    <w:p w:rsidR="00016EFA" w:rsidRPr="000D7969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联系电话：0551-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="000B50E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/</w:t>
      </w:r>
      <w:proofErr w:type="gramEnd"/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016EFA" w:rsidRP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C735ED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</w:p>
    <w:p w:rsidR="00FC798A" w:rsidRDefault="00FC798A" w:rsidP="00C735E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1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0B50EF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A65985">
        <w:rPr>
          <w:rFonts w:ascii="仿宋" w:eastAsia="仿宋" w:hAnsi="仿宋" w:cs="宋体"/>
          <w:color w:val="333333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A3" w:rsidRDefault="003321A3" w:rsidP="007414D4">
      <w:r>
        <w:separator/>
      </w:r>
    </w:p>
  </w:endnote>
  <w:endnote w:type="continuationSeparator" w:id="0">
    <w:p w:rsidR="003321A3" w:rsidRDefault="003321A3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A3" w:rsidRDefault="003321A3" w:rsidP="007414D4">
      <w:r>
        <w:separator/>
      </w:r>
    </w:p>
  </w:footnote>
  <w:footnote w:type="continuationSeparator" w:id="0">
    <w:p w:rsidR="003321A3" w:rsidRDefault="003321A3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807ECF"/>
    <w:multiLevelType w:val="hybridMultilevel"/>
    <w:tmpl w:val="6D4424F8"/>
    <w:lvl w:ilvl="0" w:tplc="8966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F20D0F"/>
    <w:multiLevelType w:val="hybridMultilevel"/>
    <w:tmpl w:val="257207B2"/>
    <w:lvl w:ilvl="0" w:tplc="9C8C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50EF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4D4"/>
    <w:rsid w:val="00112BF7"/>
    <w:rsid w:val="00115202"/>
    <w:rsid w:val="00124C78"/>
    <w:rsid w:val="00127233"/>
    <w:rsid w:val="001335B4"/>
    <w:rsid w:val="0013604F"/>
    <w:rsid w:val="001404E0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1E7ED0"/>
    <w:rsid w:val="001F6530"/>
    <w:rsid w:val="00212776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790D"/>
    <w:rsid w:val="00314BD2"/>
    <w:rsid w:val="003207DA"/>
    <w:rsid w:val="00330567"/>
    <w:rsid w:val="003321A3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4192C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06BB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A3EF5"/>
    <w:rsid w:val="005A6021"/>
    <w:rsid w:val="005A6F6F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7002"/>
    <w:rsid w:val="00670888"/>
    <w:rsid w:val="00675191"/>
    <w:rsid w:val="00680E1C"/>
    <w:rsid w:val="006851BB"/>
    <w:rsid w:val="006853D1"/>
    <w:rsid w:val="0068733F"/>
    <w:rsid w:val="006A411B"/>
    <w:rsid w:val="006A5E14"/>
    <w:rsid w:val="006C0607"/>
    <w:rsid w:val="006D7406"/>
    <w:rsid w:val="007103B6"/>
    <w:rsid w:val="007109B2"/>
    <w:rsid w:val="00712851"/>
    <w:rsid w:val="00713CC3"/>
    <w:rsid w:val="00715BCB"/>
    <w:rsid w:val="00736264"/>
    <w:rsid w:val="007373CF"/>
    <w:rsid w:val="007414D4"/>
    <w:rsid w:val="00774CB7"/>
    <w:rsid w:val="00775C6B"/>
    <w:rsid w:val="00787F09"/>
    <w:rsid w:val="00793AE8"/>
    <w:rsid w:val="007A4DB4"/>
    <w:rsid w:val="007A537F"/>
    <w:rsid w:val="007A6D5B"/>
    <w:rsid w:val="007C1ACF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A81"/>
    <w:rsid w:val="00865B56"/>
    <w:rsid w:val="008670AF"/>
    <w:rsid w:val="0088026C"/>
    <w:rsid w:val="00881084"/>
    <w:rsid w:val="0088412F"/>
    <w:rsid w:val="008843B0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D6EE3"/>
    <w:rsid w:val="008E30FF"/>
    <w:rsid w:val="008E3839"/>
    <w:rsid w:val="008E48CA"/>
    <w:rsid w:val="008F2BC8"/>
    <w:rsid w:val="008F51DD"/>
    <w:rsid w:val="00900796"/>
    <w:rsid w:val="00901976"/>
    <w:rsid w:val="009062AA"/>
    <w:rsid w:val="00911184"/>
    <w:rsid w:val="0091212B"/>
    <w:rsid w:val="00913051"/>
    <w:rsid w:val="00913AF9"/>
    <w:rsid w:val="009161B5"/>
    <w:rsid w:val="009220A3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5985"/>
    <w:rsid w:val="00A67A15"/>
    <w:rsid w:val="00A8181D"/>
    <w:rsid w:val="00A8426A"/>
    <w:rsid w:val="00A91C77"/>
    <w:rsid w:val="00A92B4C"/>
    <w:rsid w:val="00A9448A"/>
    <w:rsid w:val="00A96278"/>
    <w:rsid w:val="00AA0D11"/>
    <w:rsid w:val="00AA5A5A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70BED"/>
    <w:rsid w:val="00B75AF4"/>
    <w:rsid w:val="00B855E4"/>
    <w:rsid w:val="00B86C53"/>
    <w:rsid w:val="00B86EB7"/>
    <w:rsid w:val="00B877CC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B49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35ED"/>
    <w:rsid w:val="00C75DB2"/>
    <w:rsid w:val="00C903D5"/>
    <w:rsid w:val="00CA0384"/>
    <w:rsid w:val="00CA5D69"/>
    <w:rsid w:val="00CB026D"/>
    <w:rsid w:val="00CB2D51"/>
    <w:rsid w:val="00CD54A7"/>
    <w:rsid w:val="00CE0703"/>
    <w:rsid w:val="00CF5139"/>
    <w:rsid w:val="00CF5F25"/>
    <w:rsid w:val="00D05EDD"/>
    <w:rsid w:val="00D1005E"/>
    <w:rsid w:val="00D1345B"/>
    <w:rsid w:val="00D24828"/>
    <w:rsid w:val="00D26708"/>
    <w:rsid w:val="00D304F3"/>
    <w:rsid w:val="00D4226F"/>
    <w:rsid w:val="00D55A13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65B"/>
    <w:rsid w:val="00DC46B6"/>
    <w:rsid w:val="00DD2D27"/>
    <w:rsid w:val="00DD3CFF"/>
    <w:rsid w:val="00DE21D0"/>
    <w:rsid w:val="00DF393F"/>
    <w:rsid w:val="00DF4ADD"/>
    <w:rsid w:val="00E058B1"/>
    <w:rsid w:val="00E1157D"/>
    <w:rsid w:val="00E21B86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119F"/>
    <w:rsid w:val="00F16AA9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B3297"/>
    <w:rsid w:val="00FC5B62"/>
    <w:rsid w:val="00FC75AB"/>
    <w:rsid w:val="00FC798A"/>
    <w:rsid w:val="00FD27E1"/>
    <w:rsid w:val="00FD60AA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24B9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302</cp:revision>
  <cp:lastPrinted>2023-06-29T03:09:00Z</cp:lastPrinted>
  <dcterms:created xsi:type="dcterms:W3CDTF">2018-06-06T00:15:00Z</dcterms:created>
  <dcterms:modified xsi:type="dcterms:W3CDTF">2024-04-23T01:59:00Z</dcterms:modified>
</cp:coreProperties>
</file>